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3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lang w:eastAsia="zh-CN"/>
        </w:rPr>
        <w:t>兰西中心幼儿园培训</w:t>
      </w:r>
      <w:r>
        <w:rPr>
          <w:rFonts w:hint="eastAsia" w:ascii="黑体" w:hAnsi="黑体" w:eastAsia="黑体" w:cs="黑体"/>
          <w:color w:val="000000" w:themeColor="text1"/>
          <w:sz w:val="44"/>
          <w:szCs w:val="44"/>
        </w:rPr>
        <w:t>计划</w:t>
      </w:r>
    </w:p>
    <w:p w14:paraId="0B480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为深入贯彻落实国家、省、市教育工作会议精神要求,</w:t>
      </w:r>
      <w:r>
        <w:rPr>
          <w:rFonts w:hint="eastAsia" w:ascii="仿宋" w:hAnsi="仿宋" w:eastAsia="仿宋" w:cs="仿宋"/>
          <w:color w:val="000000" w:themeColor="text1"/>
          <w:sz w:val="32"/>
          <w:szCs w:val="32"/>
          <w:lang w:eastAsia="zh-CN"/>
        </w:rPr>
        <w:t>全面</w:t>
      </w:r>
      <w:r>
        <w:rPr>
          <w:rFonts w:hint="eastAsia" w:ascii="仿宋" w:hAnsi="仿宋" w:eastAsia="仿宋" w:cs="仿宋"/>
          <w:color w:val="000000" w:themeColor="text1"/>
          <w:sz w:val="32"/>
          <w:szCs w:val="32"/>
        </w:rPr>
        <w:t>提高教育教学质量</w:t>
      </w:r>
      <w:r>
        <w:rPr>
          <w:rFonts w:hint="eastAsia" w:ascii="仿宋" w:hAnsi="仿宋" w:eastAsia="仿宋" w:cs="仿宋"/>
          <w:color w:val="000000" w:themeColor="text1"/>
          <w:sz w:val="32"/>
          <w:szCs w:val="32"/>
          <w:lang w:eastAsia="zh-CN"/>
        </w:rPr>
        <w:t>，建设高质量教师队伍</w:t>
      </w:r>
      <w:r>
        <w:rPr>
          <w:rFonts w:hint="eastAsia" w:ascii="仿宋" w:hAnsi="仿宋" w:eastAsia="仿宋" w:cs="仿宋"/>
          <w:color w:val="000000" w:themeColor="text1"/>
          <w:sz w:val="32"/>
          <w:szCs w:val="32"/>
        </w:rPr>
        <w:t>。结合我</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实际，现制定如下计划</w:t>
      </w:r>
      <w:r>
        <w:rPr>
          <w:rFonts w:hint="eastAsia" w:ascii="仿宋" w:hAnsi="仿宋" w:eastAsia="仿宋" w:cs="仿宋"/>
          <w:color w:val="000000" w:themeColor="text1"/>
          <w:sz w:val="32"/>
          <w:szCs w:val="32"/>
          <w:lang w:eastAsia="zh-CN"/>
        </w:rPr>
        <w:t>：</w:t>
      </w:r>
    </w:p>
    <w:p w14:paraId="354DE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一、指导思想和主要目的</w:t>
      </w:r>
    </w:p>
    <w:p w14:paraId="774AE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14:paraId="118D2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二、领导组织</w:t>
      </w:r>
    </w:p>
    <w:p w14:paraId="0FE7132B">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组  长：李  波</w:t>
      </w:r>
    </w:p>
    <w:p w14:paraId="7510594B">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eastAsia="zh-CN"/>
        </w:rPr>
        <w:t>王可新</w:t>
      </w:r>
    </w:p>
    <w:p w14:paraId="7A4E7C15">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成  员：</w:t>
      </w:r>
      <w:r>
        <w:rPr>
          <w:rFonts w:hint="eastAsia" w:ascii="仿宋" w:hAnsi="仿宋" w:eastAsia="仿宋" w:cs="仿宋"/>
          <w:color w:val="000000" w:themeColor="text1"/>
          <w:sz w:val="32"/>
          <w:szCs w:val="32"/>
          <w:lang w:eastAsia="zh-CN"/>
        </w:rPr>
        <w:t>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lang w:eastAsia="zh-CN"/>
        </w:rPr>
        <w:t>巍</w:t>
      </w:r>
      <w:r>
        <w:rPr>
          <w:rFonts w:hint="eastAsia" w:ascii="仿宋" w:hAnsi="仿宋" w:eastAsia="仿宋" w:cs="仿宋"/>
          <w:color w:val="000000" w:themeColor="text1"/>
          <w:sz w:val="32"/>
          <w:szCs w:val="32"/>
          <w:lang w:val="en-US" w:eastAsia="zh-CN"/>
        </w:rPr>
        <w:t xml:space="preserve">  李丹丹</w:t>
      </w:r>
    </w:p>
    <w:p w14:paraId="3A505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三、实施办法 </w:t>
      </w:r>
    </w:p>
    <w:p w14:paraId="471C6A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14:paraId="38EB4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教导处制定切合本校实际的“推门听课”工作实施方案，组建由</w:t>
      </w:r>
      <w:r>
        <w:rPr>
          <w:rFonts w:hint="eastAsia" w:ascii="仿宋" w:hAnsi="仿宋" w:eastAsia="仿宋" w:cs="仿宋"/>
          <w:color w:val="000000" w:themeColor="text1"/>
          <w:sz w:val="32"/>
          <w:szCs w:val="32"/>
          <w:lang w:eastAsia="zh-CN"/>
        </w:rPr>
        <w:t>幼儿园园</w:t>
      </w:r>
      <w:r>
        <w:rPr>
          <w:rFonts w:hint="eastAsia" w:ascii="仿宋" w:hAnsi="仿宋" w:eastAsia="仿宋" w:cs="仿宋"/>
          <w:color w:val="000000" w:themeColor="text1"/>
          <w:sz w:val="32"/>
          <w:szCs w:val="32"/>
        </w:rPr>
        <w:t>长任组长、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分管</w:t>
      </w:r>
      <w:r>
        <w:rPr>
          <w:rFonts w:hint="eastAsia" w:ascii="仿宋" w:hAnsi="仿宋" w:eastAsia="仿宋" w:cs="仿宋"/>
          <w:color w:val="000000" w:themeColor="text1"/>
          <w:sz w:val="32"/>
          <w:szCs w:val="32"/>
          <w:lang w:eastAsia="zh-CN"/>
        </w:rPr>
        <w:t>教师培训</w:t>
      </w:r>
      <w:r>
        <w:rPr>
          <w:rFonts w:hint="eastAsia" w:ascii="仿宋" w:hAnsi="仿宋" w:eastAsia="仿宋" w:cs="仿宋"/>
          <w:color w:val="000000" w:themeColor="text1"/>
          <w:sz w:val="32"/>
          <w:szCs w:val="32"/>
        </w:rPr>
        <w:t>工作为副组长、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w:t>
      </w:r>
      <w:bookmarkStart w:id="0" w:name="_GoBack"/>
      <w:bookmarkEnd w:id="0"/>
      <w:r>
        <w:rPr>
          <w:rFonts w:hint="eastAsia" w:ascii="仿宋" w:hAnsi="仿宋" w:eastAsia="仿宋" w:cs="仿宋"/>
          <w:color w:val="000000" w:themeColor="text1"/>
          <w:sz w:val="32"/>
          <w:szCs w:val="32"/>
        </w:rPr>
        <w:t>中层干部听课、任课、评课制度，</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领导班子要随时深入课堂，听评课每学期不少于30节；分管教学工作的</w:t>
      </w:r>
      <w:r>
        <w:rPr>
          <w:rFonts w:hint="eastAsia" w:ascii="仿宋" w:hAnsi="仿宋" w:eastAsia="仿宋" w:cs="仿宋"/>
          <w:color w:val="000000" w:themeColor="text1"/>
          <w:sz w:val="32"/>
          <w:szCs w:val="32"/>
          <w:lang w:eastAsia="zh-CN"/>
        </w:rPr>
        <w:t>领导</w:t>
      </w:r>
      <w:r>
        <w:rPr>
          <w:rFonts w:hint="eastAsia" w:ascii="仿宋" w:hAnsi="仿宋" w:eastAsia="仿宋" w:cs="仿宋"/>
          <w:color w:val="000000" w:themeColor="text1"/>
          <w:sz w:val="32"/>
          <w:szCs w:val="32"/>
        </w:rPr>
        <w:t>每学期听评课不少于</w:t>
      </w:r>
      <w:r>
        <w:rPr>
          <w:rFonts w:hint="eastAsia" w:ascii="仿宋" w:hAnsi="仿宋" w:eastAsia="仿宋" w:cs="仿宋"/>
          <w:color w:val="000000" w:themeColor="text1"/>
          <w:sz w:val="32"/>
          <w:szCs w:val="32"/>
          <w:lang w:val="en-US" w:eastAsia="zh-CN"/>
        </w:rPr>
        <w:t>48</w:t>
      </w:r>
      <w:r>
        <w:rPr>
          <w:rFonts w:hint="eastAsia" w:ascii="仿宋" w:hAnsi="仿宋" w:eastAsia="仿宋" w:cs="仿宋"/>
          <w:color w:val="000000" w:themeColor="text1"/>
          <w:sz w:val="32"/>
          <w:szCs w:val="32"/>
        </w:rPr>
        <w:t>节</w:t>
      </w:r>
      <w:r>
        <w:rPr>
          <w:rFonts w:hint="eastAsia" w:ascii="仿宋" w:hAnsi="仿宋" w:eastAsia="仿宋" w:cs="仿宋"/>
          <w:color w:val="000000" w:themeColor="text1"/>
          <w:sz w:val="32"/>
          <w:szCs w:val="32"/>
          <w:lang w:val="en-US" w:eastAsia="zh-CN"/>
        </w:rPr>
        <w:t>.</w:t>
      </w:r>
    </w:p>
    <w:p w14:paraId="204FD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14:paraId="3B400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eastAsia="zh-CN"/>
        </w:rPr>
        <w:t>幼儿园教务处</w:t>
      </w:r>
      <w:r>
        <w:rPr>
          <w:rFonts w:hint="eastAsia" w:ascii="仿宋" w:hAnsi="仿宋" w:eastAsia="仿宋" w:cs="仿宋"/>
          <w:color w:val="000000" w:themeColor="text1"/>
          <w:sz w:val="32"/>
          <w:szCs w:val="32"/>
        </w:rPr>
        <w:t>制定《课程表》，全体教师严格按照课</w:t>
      </w:r>
      <w:r>
        <w:rPr>
          <w:rFonts w:hint="eastAsia" w:ascii="仿宋" w:hAnsi="仿宋" w:eastAsia="仿宋" w:cs="仿宋"/>
          <w:color w:val="000000" w:themeColor="text1"/>
          <w:sz w:val="32"/>
          <w:szCs w:val="32"/>
          <w:lang w:eastAsia="zh-CN"/>
        </w:rPr>
        <w:t>表</w:t>
      </w:r>
      <w:r>
        <w:rPr>
          <w:rFonts w:hint="eastAsia" w:ascii="仿宋" w:hAnsi="仿宋" w:eastAsia="仿宋" w:cs="仿宋"/>
          <w:color w:val="000000" w:themeColor="text1"/>
          <w:sz w:val="32"/>
          <w:szCs w:val="32"/>
        </w:rPr>
        <w:t>授课；《备课组成员信息表》；《教师任课分工表》；《周进度表》。</w:t>
      </w:r>
    </w:p>
    <w:p w14:paraId="2FDFC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14:paraId="4B4E2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长及中层领导深入课堂听课。</w:t>
      </w:r>
    </w:p>
    <w:p w14:paraId="116B2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14:paraId="3780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14:paraId="40AA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14:paraId="1DBD4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四、评价内容及形式</w:t>
      </w:r>
    </w:p>
    <w:p w14:paraId="076E7C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w:t>
      </w:r>
      <w:r>
        <w:rPr>
          <w:rFonts w:hint="eastAsia" w:ascii="仿宋" w:hAnsi="仿宋" w:eastAsia="仿宋" w:cs="仿宋"/>
          <w:color w:val="000000" w:themeColor="text1"/>
          <w:sz w:val="32"/>
          <w:szCs w:val="32"/>
          <w:lang w:eastAsia="zh-CN"/>
        </w:rPr>
        <w:t>幼儿</w:t>
      </w:r>
      <w:r>
        <w:rPr>
          <w:rFonts w:hint="eastAsia" w:ascii="仿宋" w:hAnsi="仿宋" w:eastAsia="仿宋" w:cs="仿宋"/>
          <w:color w:val="000000" w:themeColor="text1"/>
          <w:sz w:val="32"/>
          <w:szCs w:val="32"/>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rPr>
        <w:t>幼</w:t>
      </w:r>
      <w:r>
        <w:rPr>
          <w:rFonts w:hint="eastAsia" w:ascii="仿宋" w:hAnsi="仿宋" w:eastAsia="仿宋" w:cs="仿宋"/>
          <w:color w:val="000000" w:themeColor="text1"/>
          <w:sz w:val="32"/>
          <w:szCs w:val="32"/>
        </w:rPr>
        <w:t>互动、结构安排、知识密度乃至教态等若干方面逐一进行评价。</w:t>
      </w:r>
    </w:p>
    <w:p w14:paraId="490FAD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14:paraId="2DC5A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五、评价及运用</w:t>
      </w:r>
    </w:p>
    <w:p w14:paraId="50E3C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14:paraId="04EC9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予以提炼推广；对未达到基本的课堂教学要求的教师，将组成由教研组长、</w:t>
      </w:r>
      <w:r>
        <w:rPr>
          <w:rFonts w:hint="eastAsia" w:ascii="仿宋" w:hAnsi="仿宋" w:eastAsia="仿宋" w:cs="仿宋"/>
          <w:color w:val="000000" w:themeColor="text1"/>
          <w:sz w:val="32"/>
          <w:szCs w:val="32"/>
          <w:lang w:eastAsia="zh-CN"/>
        </w:rPr>
        <w:t>领域</w:t>
      </w:r>
      <w:r>
        <w:rPr>
          <w:rFonts w:hint="eastAsia" w:ascii="仿宋" w:hAnsi="仿宋" w:eastAsia="仿宋" w:cs="仿宋"/>
          <w:color w:val="000000" w:themeColor="text1"/>
          <w:sz w:val="32"/>
          <w:szCs w:val="32"/>
        </w:rPr>
        <w:t>优秀教师的评价小组对其进行指导，并将对其进行第二轮推门听课。</w:t>
      </w:r>
    </w:p>
    <w:p w14:paraId="1F1D7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w:t>
      </w:r>
      <w:r>
        <w:rPr>
          <w:rFonts w:hint="eastAsia" w:ascii="仿宋" w:hAnsi="仿宋" w:eastAsia="仿宋" w:cs="仿宋"/>
          <w:color w:val="000000" w:themeColor="text1"/>
          <w:sz w:val="32"/>
          <w:szCs w:val="32"/>
          <w:lang w:eastAsia="zh-CN"/>
        </w:rPr>
        <w:t>园所</w:t>
      </w:r>
      <w:r>
        <w:rPr>
          <w:rFonts w:hint="eastAsia" w:ascii="仿宋" w:hAnsi="仿宋" w:eastAsia="仿宋" w:cs="仿宋"/>
          <w:color w:val="000000" w:themeColor="text1"/>
          <w:sz w:val="32"/>
          <w:szCs w:val="32"/>
        </w:rPr>
        <w:t>对该教师进行培训、指导。若还不能满足基本教学要求的，建议进行必要的岗位调整。</w:t>
      </w:r>
    </w:p>
    <w:p w14:paraId="7B6F4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4.根据“推门听课”评价结果对优秀教师、经典课例进行表彰奖励。</w:t>
      </w:r>
    </w:p>
    <w:p w14:paraId="55D3E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六、保障措施</w:t>
      </w:r>
    </w:p>
    <w:p w14:paraId="2A3567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教学管理及教师课堂教学的现状，查找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教学管理中存在的问题，以进一步规范</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的教学管理行为，促进</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提高教学质量。</w:t>
      </w:r>
    </w:p>
    <w:p w14:paraId="14C1E8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所有学科。日常教学中要遵循教育规律和教学计划，认真备好和上好每一堂课，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和教师以教学管理的常态迎接“推门听课”，不因“推门听课”而突击准备。</w:t>
      </w:r>
    </w:p>
    <w:p w14:paraId="643F40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将对后续工作进行跟踪。</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28A7">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535E63C9">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yNGM0ZGVhMjY5YWYwNzMwYjI3MmFlZGRjNTk1ZjkifQ=="/>
    <w:docVar w:name="KSO_WPS_MARK_KEY" w:val="00a863b9-5d40-4dd8-aaaf-ae2fc3e27859"/>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61601BF"/>
    <w:rsid w:val="0CF43B18"/>
    <w:rsid w:val="0F5F2783"/>
    <w:rsid w:val="12806DD8"/>
    <w:rsid w:val="16011ADE"/>
    <w:rsid w:val="17584751"/>
    <w:rsid w:val="181E1BD8"/>
    <w:rsid w:val="1826218F"/>
    <w:rsid w:val="1C7F7AB0"/>
    <w:rsid w:val="1DAF53C6"/>
    <w:rsid w:val="222D60D3"/>
    <w:rsid w:val="234006BA"/>
    <w:rsid w:val="2C340183"/>
    <w:rsid w:val="2CC13D43"/>
    <w:rsid w:val="2F7A5A14"/>
    <w:rsid w:val="31C818B7"/>
    <w:rsid w:val="337056F6"/>
    <w:rsid w:val="36CC05CE"/>
    <w:rsid w:val="39A64AE6"/>
    <w:rsid w:val="3A183298"/>
    <w:rsid w:val="3B880BAC"/>
    <w:rsid w:val="406F36DC"/>
    <w:rsid w:val="432C6869"/>
    <w:rsid w:val="43A17CC1"/>
    <w:rsid w:val="44BC0BCB"/>
    <w:rsid w:val="45C05BE4"/>
    <w:rsid w:val="48782D73"/>
    <w:rsid w:val="4DDA688A"/>
    <w:rsid w:val="51DB0B9F"/>
    <w:rsid w:val="5C897415"/>
    <w:rsid w:val="5E7E2B8A"/>
    <w:rsid w:val="5F620CEB"/>
    <w:rsid w:val="65B45FD8"/>
    <w:rsid w:val="67991C28"/>
    <w:rsid w:val="680818FC"/>
    <w:rsid w:val="681A7466"/>
    <w:rsid w:val="6DA72B68"/>
    <w:rsid w:val="70AB2828"/>
    <w:rsid w:val="71645782"/>
    <w:rsid w:val="75373A3B"/>
    <w:rsid w:val="79A87615"/>
    <w:rsid w:val="7F63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1437</Words>
  <Characters>1454</Characters>
  <Lines>1</Lines>
  <Paragraphs>4</Paragraphs>
  <TotalTime>105</TotalTime>
  <ScaleCrop>false</ScaleCrop>
  <LinksUpToDate>false</LinksUpToDate>
  <CharactersWithSpaces>1467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可可</cp:lastModifiedBy>
  <cp:lastPrinted>2023-02-14T09:11:00Z</cp:lastPrinted>
  <dcterms:modified xsi:type="dcterms:W3CDTF">2025-09-11T14:44:10Z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1F056D49D0AF43728013BCA6A07A3E5C</vt:lpwstr>
  </property>
  <property fmtid="{D5CDD505-2E9C-101B-9397-08002B2CF9AE}" pid="4" name="KSOTemplateDocerSaveRecord">
    <vt:lpwstr>eyJoZGlkIjoiZjE4MTQzYTJlNGJhNTA5OWY0YmI1ZmI1ZTMxZGNiYjciLCJ1c2VySWQiOiI0NjkzMzcyMzYifQ==</vt:lpwstr>
  </property>
</Properties>
</file>